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25823123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89492A">
        <w:rPr>
          <w:rFonts w:ascii="Calibri" w:hAnsi="Calibri"/>
          <w:b/>
          <w:bCs/>
        </w:rPr>
        <w:t>27 ET 28 Septembre 2025</w:t>
      </w:r>
    </w:p>
    <w:p w14:paraId="23C77FE6" w14:textId="75A6B1D9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>GRT</w:t>
      </w:r>
      <w:r w:rsidR="0092558C">
        <w:rPr>
          <w:rFonts w:ascii="Calibri" w:hAnsi="Calibri"/>
          <w:b/>
          <w:bCs/>
          <w:sz w:val="40"/>
          <w:szCs w:val="40"/>
        </w:rPr>
        <w:t xml:space="preserve"> LOZERE GEVAUDAN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0EA3E0F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6D2D0AB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 xml:space="preserve">Villefort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4DE4B17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>Villefort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6D674A49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  <w:r w:rsidR="0092558C">
        <w:rPr>
          <w:rFonts w:asciiTheme="minorHAnsi" w:hAnsiTheme="minorHAnsi" w:cstheme="minorHAnsi"/>
        </w:rPr>
        <w:t>Véhicule d’assistance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2C539C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492A"/>
    <w:rsid w:val="008978F8"/>
    <w:rsid w:val="008B6401"/>
    <w:rsid w:val="008D2400"/>
    <w:rsid w:val="00905F05"/>
    <w:rsid w:val="0092558C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CE6EC0"/>
    <w:rsid w:val="00D13209"/>
    <w:rsid w:val="00D13AB1"/>
    <w:rsid w:val="00D24BE3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6</cp:revision>
  <cp:lastPrinted>2019-03-04T11:58:00Z</cp:lastPrinted>
  <dcterms:created xsi:type="dcterms:W3CDTF">2024-07-29T12:44:00Z</dcterms:created>
  <dcterms:modified xsi:type="dcterms:W3CDTF">2025-06-17T08:50:00Z</dcterms:modified>
</cp:coreProperties>
</file>